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504"/>
        <w:gridCol w:w="3120"/>
        <w:gridCol w:w="3464"/>
      </w:tblGrid>
      <w:tr w:rsidR="00AC098F" w:rsidRPr="003E135C" w:rsidTr="00F16156">
        <w:trPr>
          <w:trHeight w:val="490"/>
        </w:trPr>
        <w:tc>
          <w:tcPr>
            <w:tcW w:w="3504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morteza_omid@scu.ac.ir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دانشیار</w:t>
            </w:r>
          </w:p>
        </w:tc>
        <w:tc>
          <w:tcPr>
            <w:tcW w:w="3464" w:type="dxa"/>
          </w:tcPr>
          <w:p w:rsidR="00526646" w:rsidRPr="003E135C" w:rsidRDefault="00696D5D" w:rsidP="00696D5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نام و نام خانوادگی:      </w:t>
            </w:r>
            <w:r w:rsidR="00526646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</w:t>
            </w:r>
            <w:r w:rsidR="0052664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مرتضی امیدیان</w:t>
            </w:r>
          </w:p>
        </w:tc>
      </w:tr>
      <w:tr w:rsidR="00AC098F" w:rsidRPr="003E135C" w:rsidTr="00F16156">
        <w:trPr>
          <w:trHeight w:val="337"/>
        </w:trPr>
        <w:tc>
          <w:tcPr>
            <w:tcW w:w="3504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696D5D" w:rsidP="00696D5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</w:t>
            </w:r>
            <w:r w:rsidR="00526646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 w:rsidR="0052664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 دوم 98-99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 روانشناسی</w:t>
            </w:r>
          </w:p>
        </w:tc>
        <w:tc>
          <w:tcPr>
            <w:tcW w:w="3464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:: علوم تربیتی و روانشناسی</w:t>
            </w:r>
          </w:p>
        </w:tc>
      </w:tr>
      <w:tr w:rsidR="00AC098F" w:rsidRPr="003E135C" w:rsidTr="00F16156">
        <w:trPr>
          <w:trHeight w:val="337"/>
        </w:trPr>
        <w:tc>
          <w:tcPr>
            <w:tcW w:w="3504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A1451C" w:rsidP="006921E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واحد:</w:t>
            </w:r>
            <w:r w:rsidR="006921E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="008D290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نظری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80524D" w:rsidRPr="003E135C" w:rsidRDefault="00526646" w:rsidP="006921E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152D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8D290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های پژوهش کیفی در ذهن، مغز و تربیت</w:t>
            </w:r>
          </w:p>
        </w:tc>
        <w:tc>
          <w:tcPr>
            <w:tcW w:w="3464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دکتری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Default="008D2902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دروس اختیاری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30205E" w:rsidP="008D290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</w:t>
            </w:r>
            <w:r w:rsidR="006921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با روش های </w:t>
            </w:r>
            <w:r w:rsidR="008D290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پژوهش کیفی و استفاده از آن در مطالعات ذهن، مغز و تربیت 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Default="00EF5395" w:rsidP="006921E3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 xml:space="preserve">از دانشجو انتظار می رود </w:t>
            </w:r>
            <w:r w:rsidR="008D2902"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مفروضات استفاده از روش کیفی در این حوزه را توضیح دهد.</w:t>
            </w:r>
          </w:p>
          <w:p w:rsidR="006921E3" w:rsidRDefault="006921E3" w:rsidP="008D2902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از دانشجو انتظار می رود </w:t>
            </w:r>
            <w:r w:rsidR="008D2902">
              <w:rPr>
                <w:rFonts w:ascii="Tahoma" w:hAnsi="Tahoma" w:cs="B Karim" w:hint="cs"/>
                <w:spacing w:val="-20"/>
                <w:sz w:val="32"/>
                <w:szCs w:val="32"/>
                <w:rtl/>
                <w:lang w:bidi="fa-IR"/>
              </w:rPr>
              <w:t>انواع روش های کیفی و کاربرد هریک را با توجه به شرایط تشخیص دهد.</w:t>
            </w:r>
          </w:p>
          <w:p w:rsidR="006921E3" w:rsidRDefault="006921E3" w:rsidP="008D2902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از دانشجو انتظار می رود روش های </w:t>
            </w:r>
            <w:r w:rsidR="008D2902">
              <w:rPr>
                <w:rFonts w:ascii="Tahoma" w:hAnsi="Tahoma" w:cs="B Karim" w:hint="cs"/>
                <w:spacing w:val="-20"/>
                <w:sz w:val="32"/>
                <w:szCs w:val="32"/>
                <w:rtl/>
                <w:lang w:bidi="fa-IR"/>
              </w:rPr>
              <w:t>مختلف کیفی و تفاوت هر کدام با دیگری را توضیح دهد</w:t>
            </w: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. </w:t>
            </w:r>
          </w:p>
          <w:p w:rsidR="00A1451C" w:rsidRDefault="00A1451C" w:rsidP="008D2902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 xml:space="preserve">ازداشجو انتظار می رود </w:t>
            </w:r>
            <w:r w:rsidR="008D2902"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نظریه گراندد تئوری را توضیح دهد.</w:t>
            </w:r>
          </w:p>
          <w:p w:rsidR="006921E3" w:rsidRDefault="008D2902" w:rsidP="006921E3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از دانشجو انتظار می رود مفروضه ها و خاستگاه نظریه گراندد تئوری را توضیح دهد</w:t>
            </w:r>
            <w:r w:rsidR="006921E3"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.</w:t>
            </w:r>
          </w:p>
          <w:p w:rsidR="006921E3" w:rsidRDefault="00525B47" w:rsidP="00347EC9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از</w:t>
            </w:r>
            <w:r w:rsidR="006921E3"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 xml:space="preserve"> دانشجو انتظار می</w:t>
            </w:r>
            <w:r w:rsidR="00347EC9"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 xml:space="preserve"> رود نخه ها پنج گانه گراندد تئوری و تفاوت آنها را شرح دهد</w:t>
            </w: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:rsidR="00347EC9" w:rsidRDefault="00525B47" w:rsidP="00347EC9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از دانشجو انتظار می </w:t>
            </w:r>
            <w:r w:rsidR="00347EC9">
              <w:rPr>
                <w:rFonts w:ascii="Tahoma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رود  در طول ترم  چند پژوهش کیفی در حوزه مطالعات ذهن، مغز و تربیت را نقد کند. </w:t>
            </w:r>
          </w:p>
          <w:p w:rsidR="00A1451C" w:rsidRPr="00A1451C" w:rsidRDefault="00347EC9" w:rsidP="00347EC9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از دانشجو انتظار می رود یک موضوع کیفی را در حوزه مطالعات ذهن، مغز و تربیت طراحی کند. 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7EC9" w:rsidRDefault="005C065E" w:rsidP="00347EC9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347EC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روش تحقیق و انواع آن را توضیح دهد.</w:t>
            </w:r>
          </w:p>
          <w:p w:rsidR="004F62B2" w:rsidRPr="003E135C" w:rsidRDefault="00347EC9" w:rsidP="00347EC9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تفاوت زمینه های مطالعات و رابطه با روش ها را توضیح دهد.</w:t>
            </w:r>
            <w:r w:rsidR="00EF53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Default="00347EC9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پورپوینت، لپ تاپ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A936F2" w:rsidP="00347EC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پرسش پاسخ، سخنرانی، </w:t>
            </w:r>
            <w:r w:rsidR="00347EC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جستجو و ارائه</w:t>
            </w:r>
            <w:r w:rsidR="008963D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347EC9" w:rsidP="00A936F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دانشجو تکالیف واگذار شده در کلاس را به صورت هفتگی انجام و به کلاس گزارشدهد.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347EC9" w:rsidP="00A1451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امتحان  15 نمره و 5نمره به فعالیت های دانشجو در طول ترم نمره داده می شود.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Default="00347EC9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مقدمه ای بر روش تحقیق کیفی و آمیخته(رویکردهای متداول در علوم رفتاری) ویرایش سوم. دکتر عباس بازرگان.نشر دیدار</w:t>
            </w:r>
          </w:p>
          <w:p w:rsidR="00347EC9" w:rsidRDefault="00347EC9" w:rsidP="00347EC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روش تحقیق کیفی در علوم اجتماعی(با تاکید بر گراندد تئوری)، مقصود فراست خواه، نشر آگاه</w:t>
            </w:r>
          </w:p>
          <w:p w:rsidR="00347EC9" w:rsidRDefault="00C52CB0" w:rsidP="00347EC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جزوه انگلیسی انتشارات دانشکده</w:t>
            </w:r>
            <w:r w:rsidR="00B63CAD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Qualitative research method in psychology, </w:t>
            </w:r>
            <w:proofErr w:type="spellStart"/>
            <w:r w:rsidR="00B63CAD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Biggerstaff</w:t>
            </w:r>
            <w:proofErr w:type="spellEnd"/>
            <w:r w:rsidR="00B63CAD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, D.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B63CAD" w:rsidRDefault="00B63CAD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F16156" w:rsidRDefault="00F16156" w:rsidP="00B63CAD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یکم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(5/11/98 تا 12/11/98)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آشنایی با دانشجویان، معرفی منابع و شیوه ارزشیابی، آزمون رفتار ورودی با روش شفاهی و پرسش پاسخ و مرور مطالب در باره روش تحقیق به طور عام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دوم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(12/11/98 تا 19/11/98)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ascii="Tahoma" w:eastAsia="Times New Roman" w:hAnsi="Tahoma" w:cs="B Karim"/>
          <w:spacing w:val="-20"/>
          <w:sz w:val="32"/>
          <w:szCs w:val="32"/>
          <w:rtl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  <w:r>
        <w:rPr>
          <w:rFonts w:cs="B Karim" w:hint="cs"/>
          <w:spacing w:val="-20"/>
          <w:sz w:val="32"/>
          <w:szCs w:val="32"/>
          <w:rtl/>
          <w:lang w:bidi="fa-IR"/>
        </w:rPr>
        <w:t>طرح مبانی معرفت شناسی روش تحقیق در علوم رفتاری و به ویژه مغز، ذهن و شناخت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سوم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(19/11/98 تا 26/11/98)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ascii="Tahoma" w:eastAsia="Times New Roman" w:hAnsi="Tahoma" w:cs="B Karim"/>
          <w:spacing w:val="-20"/>
          <w:sz w:val="32"/>
          <w:szCs w:val="32"/>
          <w:lang w:bidi="fa-IR"/>
        </w:rPr>
      </w:pPr>
      <w:r>
        <w:rPr>
          <w:rFonts w:ascii="Tahoma" w:eastAsia="Times New Roman" w:hAnsi="Tahoma" w:cs="B Karim" w:hint="cs"/>
          <w:spacing w:val="-20"/>
          <w:sz w:val="32"/>
          <w:szCs w:val="32"/>
          <w:rtl/>
        </w:rPr>
        <w:t>دلایل استفاده از روش کیفی در مطالعات رفتاری و به ویژه مطالعات ذهن، مغز و تریت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چهارم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(26/11/98 تا 03/12/98)</w:t>
      </w:r>
    </w:p>
    <w:p w:rsidR="00F16156" w:rsidRPr="00B707E1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چگونگی گردآوری و تحلیل داده ها و شرکت کنندگان در روش کیفی و شباهت ها و تفاوت ها با روش کمی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پنجم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(3/12/98 تا 10/12/98)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ascii="Tahoma" w:eastAsia="Times New Roman" w:hAnsi="Tahoma" w:cs="B Karim"/>
          <w:spacing w:val="-20"/>
          <w:sz w:val="32"/>
          <w:szCs w:val="32"/>
          <w:rtl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  <w:r>
        <w:rPr>
          <w:rFonts w:cs="B Karim" w:hint="cs"/>
          <w:spacing w:val="-20"/>
          <w:sz w:val="32"/>
          <w:szCs w:val="32"/>
          <w:rtl/>
          <w:lang w:bidi="fa-IR"/>
        </w:rPr>
        <w:t>روش تحقیق زیست نگاری ، گروه های کانونی و نحوه گردآوری و تفسیر یافته ها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ششم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(10/12/98 تا 17/12/98)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ascii="Tahoma" w:eastAsia="Times New Roman" w:hAnsi="Tahoma" w:cs="B Karim"/>
          <w:spacing w:val="-20"/>
          <w:sz w:val="32"/>
          <w:szCs w:val="32"/>
          <w:rtl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  <w:r>
        <w:rPr>
          <w:rFonts w:cs="B Karim" w:hint="cs"/>
          <w:spacing w:val="-20"/>
          <w:sz w:val="32"/>
          <w:szCs w:val="32"/>
          <w:rtl/>
          <w:lang w:bidi="fa-IR"/>
        </w:rPr>
        <w:t>روش تحقیق موردی،  مردم نگاری و نحوه گردآوری و تفسیر یافته ها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هفتم</w:t>
      </w:r>
    </w:p>
    <w:p w:rsidR="00F16156" w:rsidRDefault="00F16156" w:rsidP="00F16156">
      <w:pPr>
        <w:framePr w:hSpace="180" w:wrap="around" w:vAnchor="text" w:hAnchor="margin" w:xAlign="center" w:y="-329"/>
        <w:spacing w:after="0" w:line="360" w:lineRule="exact"/>
        <w:jc w:val="center"/>
        <w:rPr>
          <w:rFonts w:ascii="Tahoma" w:eastAsia="Times New Roman" w:hAnsi="Tahoma" w:cs="B Karim"/>
          <w:spacing w:val="-20"/>
          <w:sz w:val="32"/>
          <w:szCs w:val="32"/>
          <w:rtl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(17/12/98 تا24/12/98)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  <w:r>
        <w:rPr>
          <w:rFonts w:cs="B Karim" w:hint="cs"/>
          <w:spacing w:val="-20"/>
          <w:sz w:val="32"/>
          <w:szCs w:val="32"/>
          <w:rtl/>
          <w:lang w:bidi="fa-IR"/>
        </w:rPr>
        <w:t xml:space="preserve">روش تحقیق پدیدارشناسی،  و انواع 5گانه آن، با شرح روش سیستماتیک 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bidi/>
        <w:spacing w:after="0" w:line="340" w:lineRule="exact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bidi/>
        <w:spacing w:after="0" w:line="340" w:lineRule="exact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هشتم</w:t>
      </w:r>
    </w:p>
    <w:p w:rsidR="00F16156" w:rsidRPr="003E135C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(24/1/99 تا 29/12/99)</w:t>
      </w:r>
    </w:p>
    <w:p w:rsidR="00F16156" w:rsidRDefault="00F16156" w:rsidP="00F16156">
      <w:pPr>
        <w:bidi/>
        <w:spacing w:after="0" w:line="360" w:lineRule="exact"/>
        <w:jc w:val="mediumKashida"/>
        <w:rPr>
          <w:rFonts w:ascii="Tahoma" w:eastAsia="Times New Roman" w:hAnsi="Tahoma" w:cs="B Karim"/>
          <w:spacing w:val="-20"/>
          <w:sz w:val="32"/>
          <w:szCs w:val="32"/>
          <w:rtl/>
        </w:rPr>
      </w:pPr>
    </w:p>
    <w:p w:rsidR="00F16156" w:rsidRDefault="00F16156" w:rsidP="00F1615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  <w:r>
        <w:rPr>
          <w:rFonts w:cs="B Karim" w:hint="cs"/>
          <w:spacing w:val="-20"/>
          <w:sz w:val="32"/>
          <w:szCs w:val="32"/>
          <w:rtl/>
          <w:lang w:bidi="fa-IR"/>
        </w:rPr>
        <w:t>روش تحقیق کلاسیک و کاربردها و محدودیت های آن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نهم</w:t>
      </w:r>
    </w:p>
    <w:p w:rsidR="00F16156" w:rsidRPr="003E135C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(16/1/99 تا 23/1/99)</w:t>
      </w:r>
    </w:p>
    <w:p w:rsidR="00F16156" w:rsidRDefault="00F16156" w:rsidP="00F16156">
      <w:pPr>
        <w:bidi/>
        <w:spacing w:after="0" w:line="360" w:lineRule="exact"/>
        <w:jc w:val="mediumKashida"/>
        <w:rPr>
          <w:rFonts w:ascii="Tahoma" w:eastAsia="Times New Roman" w:hAnsi="Tahoma" w:cs="B Karim"/>
          <w:spacing w:val="-20"/>
          <w:sz w:val="32"/>
          <w:szCs w:val="32"/>
          <w:rtl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  <w:r>
        <w:rPr>
          <w:rFonts w:cs="B Karim" w:hint="cs"/>
          <w:spacing w:val="-20"/>
          <w:sz w:val="32"/>
          <w:szCs w:val="32"/>
          <w:rtl/>
          <w:lang w:bidi="fa-IR"/>
        </w:rPr>
        <w:t>روش تحقیق ساختن گرا، کاربردها و محدودیت ها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دهم</w:t>
      </w:r>
    </w:p>
    <w:p w:rsidR="00F16156" w:rsidRPr="003E135C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(23/1/99 تا 30/1/99)</w:t>
      </w:r>
    </w:p>
    <w:p w:rsidR="00F16156" w:rsidRDefault="00F16156" w:rsidP="00F1615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872F4D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  <w:r>
        <w:rPr>
          <w:rFonts w:cs="B Karim" w:hint="cs"/>
          <w:spacing w:val="-20"/>
          <w:sz w:val="32"/>
          <w:szCs w:val="32"/>
          <w:rtl/>
          <w:lang w:bidi="fa-IR"/>
        </w:rPr>
        <w:t>روش تحقیق</w:t>
      </w:r>
      <w:r w:rsidR="00872F4D">
        <w:rPr>
          <w:rFonts w:cs="B Karim" w:hint="cs"/>
          <w:spacing w:val="-20"/>
          <w:sz w:val="32"/>
          <w:szCs w:val="32"/>
          <w:rtl/>
          <w:lang w:bidi="fa-IR"/>
        </w:rPr>
        <w:t xml:space="preserve"> تحلیل موقعیت ، کاربردها و محدودیت ها</w:t>
      </w:r>
      <w:r>
        <w:rPr>
          <w:rFonts w:cs="B Karim" w:hint="cs"/>
          <w:spacing w:val="-20"/>
          <w:sz w:val="32"/>
          <w:szCs w:val="32"/>
          <w:rtl/>
          <w:lang w:bidi="fa-IR"/>
        </w:rPr>
        <w:t>.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یازدهم</w:t>
      </w:r>
    </w:p>
    <w:p w:rsidR="00F16156" w:rsidRPr="003E135C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(30/1/99 تا 6/2/99)</w:t>
      </w:r>
    </w:p>
    <w:p w:rsidR="00F16156" w:rsidRDefault="00F16156" w:rsidP="00F16156">
      <w:pPr>
        <w:bidi/>
        <w:spacing w:after="0" w:line="360" w:lineRule="exact"/>
        <w:jc w:val="mediumKashida"/>
        <w:rPr>
          <w:rFonts w:ascii="Tahoma" w:eastAsia="Times New Roman" w:hAnsi="Tahoma" w:cs="B Karim"/>
          <w:spacing w:val="-20"/>
          <w:sz w:val="32"/>
          <w:szCs w:val="32"/>
          <w:rtl/>
        </w:rPr>
      </w:pPr>
    </w:p>
    <w:p w:rsidR="00F16156" w:rsidRDefault="00872F4D" w:rsidP="00F1615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  <w:r>
        <w:rPr>
          <w:rFonts w:cs="B Karim" w:hint="cs"/>
          <w:spacing w:val="-20"/>
          <w:sz w:val="32"/>
          <w:szCs w:val="32"/>
          <w:rtl/>
          <w:lang w:bidi="fa-IR"/>
        </w:rPr>
        <w:t>روش تحلیل ابعاد، کاربردها و محدودیت ها.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دوازدهم</w:t>
      </w:r>
    </w:p>
    <w:p w:rsidR="00F16156" w:rsidRPr="003E135C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(6/2/99 تا 13/2/99)</w:t>
      </w:r>
    </w:p>
    <w:p w:rsidR="00F16156" w:rsidRPr="003E135C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bidi/>
        <w:spacing w:after="0" w:line="360" w:lineRule="exact"/>
        <w:jc w:val="mediumKashida"/>
        <w:rPr>
          <w:rFonts w:ascii="Tahoma" w:eastAsia="Times New Roman" w:hAnsi="Tahoma" w:cs="B Karim"/>
          <w:spacing w:val="-20"/>
          <w:sz w:val="32"/>
          <w:szCs w:val="32"/>
          <w:rtl/>
        </w:rPr>
      </w:pPr>
    </w:p>
    <w:p w:rsidR="00F16156" w:rsidRDefault="00F16156" w:rsidP="00F1615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872F4D" w:rsidP="00F1615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  <w:r>
        <w:rPr>
          <w:rFonts w:cs="B Karim" w:hint="cs"/>
          <w:spacing w:val="-20"/>
          <w:sz w:val="32"/>
          <w:szCs w:val="32"/>
          <w:rtl/>
          <w:lang w:bidi="fa-IR"/>
        </w:rPr>
        <w:t>نمونه، جامعه و گردآوری داده ها در روش کیفی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سیزدهم</w:t>
      </w:r>
    </w:p>
    <w:p w:rsidR="00F16156" w:rsidRPr="003E135C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(13/2/99 تا 20/2/99)</w:t>
      </w:r>
    </w:p>
    <w:p w:rsidR="00F16156" w:rsidRDefault="00F16156" w:rsidP="00F16156">
      <w:pPr>
        <w:bidi/>
        <w:spacing w:after="0" w:line="360" w:lineRule="exact"/>
        <w:jc w:val="mediumKashida"/>
        <w:rPr>
          <w:rFonts w:ascii="Tahoma" w:eastAsia="Times New Roman" w:hAnsi="Tahoma" w:cs="B Karim"/>
          <w:spacing w:val="-20"/>
          <w:sz w:val="32"/>
          <w:szCs w:val="32"/>
          <w:rtl/>
        </w:rPr>
      </w:pPr>
    </w:p>
    <w:p w:rsidR="00F16156" w:rsidRDefault="00872F4D" w:rsidP="00F1615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  <w:r>
        <w:rPr>
          <w:rFonts w:cs="B Karim" w:hint="cs"/>
          <w:spacing w:val="-20"/>
          <w:sz w:val="32"/>
          <w:szCs w:val="32"/>
          <w:rtl/>
          <w:lang w:bidi="fa-IR"/>
        </w:rPr>
        <w:t>تحلیل داده ها ، کدگذاری و استخراج طبقات در داده های کیفی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چهاردهم</w:t>
      </w:r>
    </w:p>
    <w:p w:rsidR="00F16156" w:rsidRPr="003E135C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(20/2/99 تا 27/2/99)</w:t>
      </w:r>
    </w:p>
    <w:p w:rsidR="00F16156" w:rsidRDefault="00872F4D" w:rsidP="00F1615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  <w:r>
        <w:rPr>
          <w:rFonts w:ascii="Tahoma" w:eastAsia="Times New Roman" w:hAnsi="Tahoma" w:cs="B Karim" w:hint="cs"/>
          <w:spacing w:val="-20"/>
          <w:sz w:val="32"/>
          <w:szCs w:val="32"/>
          <w:rtl/>
        </w:rPr>
        <w:t>اعتبار یابی در روش های تحقیق کیفی با تاکید بر گراندد تئوری</w:t>
      </w:r>
    </w:p>
    <w:p w:rsidR="00F16156" w:rsidRPr="003E135C" w:rsidRDefault="00872F4D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</w:t>
      </w:r>
      <w:r w:rsidR="00F16156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(27/2/99 تا 3/3/99)</w:t>
      </w:r>
    </w:p>
    <w:p w:rsidR="00F16156" w:rsidRDefault="00F16156" w:rsidP="00F16156">
      <w:pPr>
        <w:bidi/>
        <w:spacing w:after="0" w:line="360" w:lineRule="exact"/>
        <w:jc w:val="mediumKashida"/>
        <w:rPr>
          <w:rFonts w:ascii="Tahoma" w:eastAsia="Times New Roman" w:hAnsi="Tahoma" w:cs="B Karim"/>
          <w:spacing w:val="-20"/>
          <w:sz w:val="32"/>
          <w:szCs w:val="32"/>
          <w:rtl/>
        </w:rPr>
      </w:pPr>
    </w:p>
    <w:p w:rsidR="00F16156" w:rsidRDefault="00872F4D" w:rsidP="00F1615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  <w:r>
        <w:rPr>
          <w:rFonts w:cs="B Karim" w:hint="cs"/>
          <w:spacing w:val="-20"/>
          <w:sz w:val="32"/>
          <w:szCs w:val="32"/>
          <w:rtl/>
          <w:lang w:bidi="fa-IR"/>
        </w:rPr>
        <w:t>ارائه نمونه های عملی از پزوهش های کیفی و نقد آنها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F16156" w:rsidRDefault="00F16156" w:rsidP="00F16156">
      <w:pPr>
        <w:bidi/>
        <w:spacing w:after="0" w:line="34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هفت</w:t>
      </w:r>
      <w:r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شانزدهم</w:t>
      </w:r>
    </w:p>
    <w:p w:rsidR="00F16156" w:rsidRDefault="00F16156" w:rsidP="00F16156">
      <w:pPr>
        <w:bidi/>
        <w:spacing w:after="0" w:line="360" w:lineRule="exact"/>
        <w:jc w:val="mediumKashida"/>
        <w:rPr>
          <w:rFonts w:ascii="Tahoma" w:eastAsia="Times New Roman" w:hAnsi="Tahoma" w:cs="B Karim"/>
          <w:spacing w:val="-20"/>
          <w:sz w:val="32"/>
          <w:szCs w:val="32"/>
          <w:rtl/>
        </w:rPr>
      </w:pPr>
    </w:p>
    <w:p w:rsidR="00F16156" w:rsidRDefault="00872F4D" w:rsidP="00F1615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  <w:r>
        <w:rPr>
          <w:rFonts w:cs="B Karim" w:hint="cs"/>
          <w:spacing w:val="-20"/>
          <w:sz w:val="32"/>
          <w:szCs w:val="32"/>
          <w:rtl/>
          <w:lang w:bidi="fa-IR"/>
        </w:rPr>
        <w:t>ارائه گزارش دانشجویان از بررسی های در این حوزه و ارئه طرح پژوهش کیفی</w:t>
      </w:r>
    </w:p>
    <w:p w:rsidR="00F16156" w:rsidRDefault="00F16156" w:rsidP="00F16156">
      <w:pPr>
        <w:framePr w:hSpace="180" w:wrap="around" w:vAnchor="text" w:hAnchor="margin" w:xAlign="center" w:y="-329"/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rtl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E61BF9" w:rsidSect="00062B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DA" w:rsidRDefault="002465DA" w:rsidP="0080524D">
      <w:pPr>
        <w:spacing w:after="0" w:line="240" w:lineRule="auto"/>
      </w:pPr>
      <w:r>
        <w:separator/>
      </w:r>
    </w:p>
  </w:endnote>
  <w:endnote w:type="continuationSeparator" w:id="0">
    <w:p w:rsidR="002465DA" w:rsidRDefault="002465DA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D8" w:rsidRDefault="00941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D8" w:rsidRDefault="009410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D8" w:rsidRDefault="00941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DA" w:rsidRDefault="002465DA" w:rsidP="0080524D">
      <w:pPr>
        <w:spacing w:after="0" w:line="240" w:lineRule="auto"/>
      </w:pPr>
      <w:r>
        <w:separator/>
      </w:r>
    </w:p>
  </w:footnote>
  <w:footnote w:type="continuationSeparator" w:id="0">
    <w:p w:rsidR="002465DA" w:rsidRDefault="002465DA" w:rsidP="0080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D8" w:rsidRDefault="00941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D8" w:rsidRPr="001C4E1E" w:rsidRDefault="009410D8" w:rsidP="001C4E1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D8" w:rsidRDefault="009410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02B3"/>
    <w:rsid w:val="00096220"/>
    <w:rsid w:val="000A2CE8"/>
    <w:rsid w:val="000B154E"/>
    <w:rsid w:val="00117A13"/>
    <w:rsid w:val="00130446"/>
    <w:rsid w:val="001B0B8F"/>
    <w:rsid w:val="001C4E1E"/>
    <w:rsid w:val="001D4C24"/>
    <w:rsid w:val="001E027D"/>
    <w:rsid w:val="00222FCA"/>
    <w:rsid w:val="00232193"/>
    <w:rsid w:val="002465DA"/>
    <w:rsid w:val="00255D79"/>
    <w:rsid w:val="00276910"/>
    <w:rsid w:val="00276B60"/>
    <w:rsid w:val="0028380A"/>
    <w:rsid w:val="002B123A"/>
    <w:rsid w:val="002D048A"/>
    <w:rsid w:val="002E25FA"/>
    <w:rsid w:val="0030205E"/>
    <w:rsid w:val="00311223"/>
    <w:rsid w:val="00346FA8"/>
    <w:rsid w:val="00347EC9"/>
    <w:rsid w:val="00380877"/>
    <w:rsid w:val="003A1EBF"/>
    <w:rsid w:val="003A272D"/>
    <w:rsid w:val="003A61BC"/>
    <w:rsid w:val="003C0EC7"/>
    <w:rsid w:val="003E135C"/>
    <w:rsid w:val="003F6B74"/>
    <w:rsid w:val="003F788B"/>
    <w:rsid w:val="004152DD"/>
    <w:rsid w:val="00433A2F"/>
    <w:rsid w:val="004453E4"/>
    <w:rsid w:val="00454959"/>
    <w:rsid w:val="004A127D"/>
    <w:rsid w:val="004B5BDF"/>
    <w:rsid w:val="004F62B2"/>
    <w:rsid w:val="00525B47"/>
    <w:rsid w:val="00526646"/>
    <w:rsid w:val="005341AA"/>
    <w:rsid w:val="00547B97"/>
    <w:rsid w:val="005C065E"/>
    <w:rsid w:val="005D275D"/>
    <w:rsid w:val="005E7E8B"/>
    <w:rsid w:val="006222D1"/>
    <w:rsid w:val="00622DF7"/>
    <w:rsid w:val="00660043"/>
    <w:rsid w:val="006671E6"/>
    <w:rsid w:val="006921E3"/>
    <w:rsid w:val="00696D5D"/>
    <w:rsid w:val="006A4DB6"/>
    <w:rsid w:val="006A7884"/>
    <w:rsid w:val="006E4852"/>
    <w:rsid w:val="007059CE"/>
    <w:rsid w:val="00754431"/>
    <w:rsid w:val="00777388"/>
    <w:rsid w:val="007B1405"/>
    <w:rsid w:val="007B40B6"/>
    <w:rsid w:val="007D7F0C"/>
    <w:rsid w:val="0080524D"/>
    <w:rsid w:val="00830E79"/>
    <w:rsid w:val="00862FDB"/>
    <w:rsid w:val="008640D2"/>
    <w:rsid w:val="00872F4D"/>
    <w:rsid w:val="00883CC6"/>
    <w:rsid w:val="008963D8"/>
    <w:rsid w:val="00896EC4"/>
    <w:rsid w:val="008D2902"/>
    <w:rsid w:val="008D4E8E"/>
    <w:rsid w:val="0090199B"/>
    <w:rsid w:val="009410D8"/>
    <w:rsid w:val="00944008"/>
    <w:rsid w:val="009455F4"/>
    <w:rsid w:val="009457AF"/>
    <w:rsid w:val="00976D3C"/>
    <w:rsid w:val="009C4178"/>
    <w:rsid w:val="009E388E"/>
    <w:rsid w:val="009E557C"/>
    <w:rsid w:val="00A1451C"/>
    <w:rsid w:val="00A17EE3"/>
    <w:rsid w:val="00A305F2"/>
    <w:rsid w:val="00A3146B"/>
    <w:rsid w:val="00A33DDB"/>
    <w:rsid w:val="00A82B0E"/>
    <w:rsid w:val="00A851BE"/>
    <w:rsid w:val="00A92D1E"/>
    <w:rsid w:val="00A936F2"/>
    <w:rsid w:val="00AB62B2"/>
    <w:rsid w:val="00AC098F"/>
    <w:rsid w:val="00AC32EE"/>
    <w:rsid w:val="00AE30DD"/>
    <w:rsid w:val="00B031D9"/>
    <w:rsid w:val="00B439F5"/>
    <w:rsid w:val="00B50702"/>
    <w:rsid w:val="00B57FB1"/>
    <w:rsid w:val="00B63CAD"/>
    <w:rsid w:val="00B661FA"/>
    <w:rsid w:val="00B707E1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52CB0"/>
    <w:rsid w:val="00CD5238"/>
    <w:rsid w:val="00CD555C"/>
    <w:rsid w:val="00CE77D2"/>
    <w:rsid w:val="00D16384"/>
    <w:rsid w:val="00D40758"/>
    <w:rsid w:val="00D74C8B"/>
    <w:rsid w:val="00E006EB"/>
    <w:rsid w:val="00E055EF"/>
    <w:rsid w:val="00E61BF9"/>
    <w:rsid w:val="00EA59CD"/>
    <w:rsid w:val="00EC3A01"/>
    <w:rsid w:val="00EF3153"/>
    <w:rsid w:val="00EF5395"/>
    <w:rsid w:val="00F16156"/>
    <w:rsid w:val="00F269D7"/>
    <w:rsid w:val="00F4448D"/>
    <w:rsid w:val="00F81A1D"/>
    <w:rsid w:val="00F92921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1129-B4AD-4C08-8D8C-42CC08B3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Dr-omidiyan</cp:lastModifiedBy>
  <cp:revision>4</cp:revision>
  <cp:lastPrinted>2019-05-05T08:48:00Z</cp:lastPrinted>
  <dcterms:created xsi:type="dcterms:W3CDTF">2020-01-22T07:08:00Z</dcterms:created>
  <dcterms:modified xsi:type="dcterms:W3CDTF">2020-01-25T04:24:00Z</dcterms:modified>
</cp:coreProperties>
</file>